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A5D1A" w14:textId="3B228417" w:rsidR="008673F5" w:rsidRDefault="008673F5" w:rsidP="00C96428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647D4BDE" w14:textId="6786F074" w:rsidR="00B56D49" w:rsidRPr="00F1210D" w:rsidRDefault="00B56D49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1210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فراخوان تجمع بزرگ </w:t>
      </w:r>
      <w:r w:rsidR="00C35B4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خانواده سپاه و </w:t>
      </w:r>
      <w:r w:rsidRPr="00F1210D">
        <w:rPr>
          <w:rFonts w:ascii="IRANSans" w:hAnsi="IRANSans" w:cs="IRANSans"/>
          <w:b/>
          <w:bCs/>
          <w:sz w:val="28"/>
          <w:szCs w:val="28"/>
          <w:rtl/>
          <w:lang w:bidi="fa-IR"/>
        </w:rPr>
        <w:t>ن</w:t>
      </w:r>
      <w:r w:rsidRPr="00F1210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1210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روها</w:t>
      </w:r>
      <w:r w:rsidRPr="00F1210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1210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مسلح</w:t>
      </w:r>
      <w:r w:rsidR="00C35B4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در چهارم شهریور</w:t>
      </w:r>
    </w:p>
    <w:p w14:paraId="35D46894" w14:textId="54A79D10" w:rsidR="00B56D49" w:rsidRDefault="00B56D49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071F34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071F34">
        <w:rPr>
          <w:rFonts w:ascii="IRANSans" w:hAnsi="IRANSans" w:cs="IRANSans"/>
          <w:sz w:val="28"/>
          <w:szCs w:val="28"/>
          <w:rtl/>
          <w:lang w:bidi="fa-IR"/>
        </w:rPr>
        <w:t xml:space="preserve"> فضا</w:t>
      </w:r>
      <w:r w:rsidRPr="00071F3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071F34">
        <w:rPr>
          <w:rFonts w:ascii="IRANSans" w:hAnsi="IRANSans" w:cs="IRANSans"/>
          <w:sz w:val="28"/>
          <w:szCs w:val="28"/>
          <w:rtl/>
          <w:lang w:bidi="fa-IR"/>
        </w:rPr>
        <w:t xml:space="preserve"> مجاز</w:t>
      </w:r>
      <w:r w:rsidRPr="00071F3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071F34">
        <w:rPr>
          <w:rFonts w:ascii="IRANSans" w:hAnsi="IRANSans" w:cs="IRANSans"/>
          <w:sz w:val="28"/>
          <w:szCs w:val="28"/>
          <w:rtl/>
          <w:lang w:bidi="fa-IR"/>
        </w:rPr>
        <w:t xml:space="preserve"> فراخوان ن</w:t>
      </w:r>
      <w:r w:rsidRPr="00071F3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071F34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071F3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071F34">
        <w:rPr>
          <w:rFonts w:ascii="IRANSans" w:hAnsi="IRANSans" w:cs="IRANSans"/>
          <w:sz w:val="28"/>
          <w:szCs w:val="28"/>
          <w:rtl/>
          <w:lang w:bidi="fa-IR"/>
        </w:rPr>
        <w:t xml:space="preserve"> مسلح منتشر شده است</w:t>
      </w:r>
      <w:r w:rsidRPr="00071F34">
        <w:rPr>
          <w:rFonts w:ascii="IRANSans" w:hAnsi="IRANSans" w:cs="IRANSans"/>
          <w:sz w:val="28"/>
          <w:szCs w:val="28"/>
          <w:lang w:bidi="fa-IR"/>
        </w:rPr>
        <w:t>.</w:t>
      </w:r>
      <w:r w:rsidR="00C35B4C">
        <w:rPr>
          <w:rFonts w:ascii="IRANSans" w:hAnsi="IRANSans" w:cs="IRANSans" w:hint="cs"/>
          <w:sz w:val="28"/>
          <w:szCs w:val="28"/>
          <w:rtl/>
          <w:lang w:bidi="fa-IR"/>
        </w:rPr>
        <w:t xml:space="preserve"> در این فراخوان از خانواده همه نیروهای مسلح اعم از سپاه و ارتش و نیروی انتظامی خواسته شده که روز جمعه چهارم شهریور و بعد از نماز جمعه مقابل بیت رهبری و همچنین فرمانداری همه شهرهای کشور تجمع مسالمت آمیز برگزار کنند.</w:t>
      </w:r>
    </w:p>
    <w:p w14:paraId="4DE93D61" w14:textId="559AEAB9" w:rsidR="00F86D50" w:rsidRPr="00F86D50" w:rsidRDefault="00F86D50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86D50">
        <w:rPr>
          <w:rFonts w:ascii="IRANSans" w:hAnsi="IRANSans" w:cs="IRANSans"/>
          <w:b/>
          <w:bCs/>
          <w:sz w:val="28"/>
          <w:szCs w:val="28"/>
          <w:rtl/>
          <w:lang w:bidi="fa-IR"/>
        </w:rPr>
        <w:t>«انصراف ا</w:t>
      </w:r>
      <w:r w:rsidRPr="00F86D5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86D5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ران»</w:t>
      </w:r>
      <w:r w:rsidRPr="00F86D5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درخواست برا</w:t>
      </w:r>
      <w:r w:rsidRPr="00F86D5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86D5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حذف سپاه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از لیست تروریسم صحت ندارد</w:t>
      </w:r>
    </w:p>
    <w:p w14:paraId="1B3C2F41" w14:textId="62A0CD1A" w:rsidR="00C96428" w:rsidRPr="00C96428" w:rsidRDefault="00C96428" w:rsidP="00F86D5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sz w:val="28"/>
          <w:szCs w:val="28"/>
          <w:rtl/>
          <w:lang w:bidi="fa-IR"/>
        </w:rPr>
        <w:t>همزمان با آغاز دور جد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مذاکرات و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اح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برجام از پ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از ظهر پنج‌شنبه، 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مقام بلندپا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گزارش وال‌ استر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جورنال از «انصراف 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ران»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از درخواست برا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حذف سپاه پاسداران از فهرست آمر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سازمان‌ها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را رد کرد</w:t>
      </w:r>
      <w:r w:rsidRPr="00C96428">
        <w:rPr>
          <w:rFonts w:ascii="IRANSans" w:hAnsi="IRANSans" w:cs="IRANSans"/>
          <w:sz w:val="28"/>
          <w:szCs w:val="28"/>
          <w:lang w:bidi="fa-IR"/>
        </w:rPr>
        <w:t>.</w:t>
      </w:r>
    </w:p>
    <w:p w14:paraId="2C5B10B7" w14:textId="77777777" w:rsidR="00C96428" w:rsidRPr="00C96428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خبرها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از و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تخت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اتر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و محل 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مذاکرات، حاک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است که عل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باقر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کن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مذاکره‌کننده اصل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از صبح پنج‌شنبه مذاکره را آغاز کرده و در ساعات گذشته دست‌کم با دو نفر د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دار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کرده است</w:t>
      </w:r>
      <w:r w:rsidRPr="00C96428">
        <w:rPr>
          <w:rFonts w:ascii="IRANSans" w:hAnsi="IRANSans" w:cs="IRANSans"/>
          <w:sz w:val="28"/>
          <w:szCs w:val="28"/>
          <w:lang w:bidi="fa-IR"/>
        </w:rPr>
        <w:t>.</w:t>
      </w:r>
    </w:p>
    <w:p w14:paraId="6D9CC56E" w14:textId="77777777" w:rsidR="00C96428" w:rsidRPr="00C96428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باقر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کن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هم با م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خا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اول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انوف،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ه،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دار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کرده است و هم با انر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که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مورا، هماهنگ‌کننده اتحاد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اروپا، که روز چهارشنبه خبر داده بود برا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حضور در مذاکرات به و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C9642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C96428">
        <w:rPr>
          <w:rFonts w:ascii="IRANSans" w:hAnsi="IRANSans" w:cs="IRANSans" w:hint="eastAsia"/>
          <w:sz w:val="28"/>
          <w:szCs w:val="28"/>
          <w:rtl/>
          <w:lang w:bidi="fa-IR"/>
        </w:rPr>
        <w:t>رود</w:t>
      </w:r>
      <w:r w:rsidRPr="00C96428">
        <w:rPr>
          <w:rFonts w:ascii="IRANSans" w:hAnsi="IRANSans" w:cs="IRANSans"/>
          <w:sz w:val="28"/>
          <w:szCs w:val="28"/>
          <w:lang w:bidi="fa-IR"/>
        </w:rPr>
        <w:t>.</w:t>
      </w:r>
    </w:p>
    <w:p w14:paraId="2C770BC6" w14:textId="0400A87E" w:rsidR="00BB1B67" w:rsidRPr="00C96428" w:rsidRDefault="00BB1B67" w:rsidP="00BB1B6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توهین 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رحس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موسو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به سردار شهید همدانی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</w:p>
    <w:p w14:paraId="1CCA7C35" w14:textId="77777777" w:rsidR="00C96428" w:rsidRPr="00BB1B67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رحس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موسو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نامزد معترض به نت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انتخابات 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سال ۱۳۸۸ که همچنان در حصر خانگ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به سر 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برد،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حس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همدان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ارشد سپاه پاسداران را که در سور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کشته شد، به دل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نقش داشتن در سرکوب اعتراضات پس از انتخابات ۸۸ «سردار ب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افتخار»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توص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BB1B67">
        <w:rPr>
          <w:rFonts w:ascii="IRANSans" w:hAnsi="IRANSans" w:cs="IRANSans"/>
          <w:sz w:val="28"/>
          <w:szCs w:val="28"/>
          <w:lang w:bidi="fa-IR"/>
        </w:rPr>
        <w:t>.</w:t>
      </w:r>
    </w:p>
    <w:p w14:paraId="22871991" w14:textId="77777777" w:rsidR="00C96428" w:rsidRPr="00BB1B67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سرنوشت مسئولان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چون حس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همدان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را «عبرت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بازماندگان» خواند «تا در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ابند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که خودکامه در ازا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طعمه‌ا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که پ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ش‌پا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شان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اندازد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همه 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آنان را مطالبه 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BB1B67">
        <w:rPr>
          <w:rFonts w:ascii="IRANSans" w:hAnsi="IRANSans" w:cs="IRANSans"/>
          <w:sz w:val="28"/>
          <w:szCs w:val="28"/>
          <w:lang w:bidi="fa-IR"/>
        </w:rPr>
        <w:t>.»</w:t>
      </w:r>
    </w:p>
    <w:p w14:paraId="17BA4F71" w14:textId="77777777" w:rsidR="00C96428" w:rsidRPr="00BB1B67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موسو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در تازه‌تر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نوشته خود که از سو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وب‌سا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کلمه نزد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به او منتشر شده، مستق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ماً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اسم همدان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فرماندهان سپاه را ذکر نکرد، اما از عاشورا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۸۸ و «استخدام اوباش بدس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رت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قمه‌کش کردن جوانان مردم» 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کرد و نوشت: «سزا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آن سردار ب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افتخار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که به 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lastRenderedPageBreak/>
        <w:t>ج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اعتراف و مباهات کرد چه بود، جز آنکه جانش در غربت به قربان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مستبد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تلف شود</w:t>
      </w:r>
      <w:r w:rsidRPr="00BB1B67">
        <w:rPr>
          <w:rFonts w:ascii="IRANSans" w:hAnsi="IRANSans" w:cs="IRANSans"/>
          <w:sz w:val="28"/>
          <w:szCs w:val="28"/>
          <w:lang w:bidi="fa-IR"/>
        </w:rPr>
        <w:t>».</w:t>
      </w:r>
    </w:p>
    <w:p w14:paraId="1F982225" w14:textId="67DF6755" w:rsidR="00BB1B67" w:rsidRDefault="00BB1B67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سپاه موضوع اختلافی مذاکرات هسته ای</w:t>
      </w:r>
    </w:p>
    <w:p w14:paraId="30502E16" w14:textId="284CA664" w:rsidR="00C96428" w:rsidRPr="00BB1B67" w:rsidRDefault="00C96428" w:rsidP="00BB1B6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مذاکرات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غ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رمستق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اح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برجام در و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در شرا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ط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از سرگرفته شده که هر دو طرف از پا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بودن انتظارات‌شان گفته‌اند و هم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طور لزوم امت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ازده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به طرف مقابل... 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از خواسته‌اش برا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خارج کردن سپاه از فهرست سازمان‌ها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دست نم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کشد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>. آمر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هم گفته حت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به ق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مت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از ب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رفتن توافق برجام، حاضر 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سپاه را از 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فهرست خارج کند. همزمان طرف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از حسن‌ن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و اراده‌شان برا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اح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BB1B67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B1B67">
        <w:rPr>
          <w:rFonts w:ascii="IRANSans" w:hAnsi="IRANSans" w:cs="IRANSans"/>
          <w:sz w:val="28"/>
          <w:szCs w:val="28"/>
          <w:rtl/>
          <w:lang w:bidi="fa-IR"/>
        </w:rPr>
        <w:t xml:space="preserve"> برجام خبر داده‌اند</w:t>
      </w:r>
      <w:r w:rsidRPr="00BB1B67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0F04D457" w14:textId="229F64B8" w:rsidR="00C96428" w:rsidRPr="0089038F" w:rsidRDefault="0089038F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89038F">
        <w:rPr>
          <w:rFonts w:ascii="IRANSans" w:hAnsi="IRANSans" w:cs="IRANSans"/>
          <w:b/>
          <w:bCs/>
          <w:sz w:val="28"/>
          <w:szCs w:val="28"/>
          <w:rtl/>
          <w:lang w:bidi="fa-IR"/>
        </w:rPr>
        <w:t>نخست</w:t>
      </w:r>
      <w:r w:rsidRPr="0089038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اظهارنظر رسم</w:t>
      </w:r>
      <w:r w:rsidRPr="0089038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 w:rsidRPr="0089038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طائب</w:t>
      </w:r>
      <w:r w:rsidRPr="0089038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پس از برکنار</w:t>
      </w:r>
      <w:r w:rsidRPr="0089038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ش</w:t>
      </w:r>
    </w:p>
    <w:p w14:paraId="4A8D6491" w14:textId="517ACA79" w:rsidR="00C96428" w:rsidRPr="0089038F" w:rsidRDefault="0089038F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 ـ 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>حس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طائب، مشاور فرمانده کل سپاه در رابطه با مذاکرات برجام گفته است که با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با کشاندن 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مذاکره م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خواهد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امت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بگ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="00C96428" w:rsidRPr="0089038F">
        <w:rPr>
          <w:rFonts w:ascii="IRANSans" w:hAnsi="IRANSans" w:cs="IRANSans"/>
          <w:sz w:val="28"/>
          <w:szCs w:val="28"/>
          <w:lang w:bidi="fa-IR"/>
        </w:rPr>
        <w:t>.</w:t>
      </w:r>
    </w:p>
    <w:p w14:paraId="230F4424" w14:textId="77777777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طائب رئ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سابق سازمان اطلاعات سپاه که به تازگ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سمت خود برکنار شده،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نخست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اظهارنظر رسم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او پس از برکنار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89038F">
        <w:rPr>
          <w:rFonts w:ascii="IRANSans" w:hAnsi="IRANSans" w:cs="IRANSans"/>
          <w:sz w:val="28"/>
          <w:szCs w:val="28"/>
          <w:lang w:bidi="fa-IR"/>
        </w:rPr>
        <w:t>.</w:t>
      </w:r>
    </w:p>
    <w:p w14:paraId="2B4F5469" w14:textId="77777777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در جمع «هاد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سپاه» گفت: «باور با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و ت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او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است که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را پا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برجام بکشاند تا از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طر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امت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. آن‌ها از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طر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خواهند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دوباره منطقه را به دست بگ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رند</w:t>
      </w:r>
      <w:r w:rsidRPr="0089038F">
        <w:rPr>
          <w:rFonts w:ascii="IRANSans" w:hAnsi="IRANSans" w:cs="IRANSans"/>
          <w:sz w:val="28"/>
          <w:szCs w:val="28"/>
          <w:lang w:bidi="fa-IR"/>
        </w:rPr>
        <w:t>.»</w:t>
      </w:r>
    </w:p>
    <w:p w14:paraId="6F4ABDE0" w14:textId="77777777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منظور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او از منطقه، خروج آمر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افغانستان و کاهش ن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در عراق و بخش‌ها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خاورم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89038F">
        <w:rPr>
          <w:rFonts w:ascii="IRANSans" w:hAnsi="IRANSans" w:cs="IRANSans"/>
          <w:sz w:val="28"/>
          <w:szCs w:val="28"/>
          <w:lang w:bidi="fa-IR"/>
        </w:rPr>
        <w:t>.</w:t>
      </w:r>
    </w:p>
    <w:p w14:paraId="5F940637" w14:textId="126F4370" w:rsidR="00C96428" w:rsidRPr="00C96428" w:rsidRDefault="00C96428" w:rsidP="0089038F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قاآن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="0089038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: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حداقل روزانه ۱۵ عمل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ات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عل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مواضع اسرائ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انجام م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شود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</w:p>
    <w:p w14:paraId="4CBF53E8" w14:textId="6795D3F9" w:rsidR="00C96428" w:rsidRPr="0089038F" w:rsidRDefault="0089038F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 ـ 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قاآن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گفته «اگرچه دشمن پاسخ دشمن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خود را در بس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از موارد در زمان بس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کوتاه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گرفته است اما هر کدام که باق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ماند، ما برا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آن برنامه دار</w:t>
      </w:r>
      <w:r w:rsidR="00C96428"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C96428" w:rsidRPr="0089038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C96428" w:rsidRPr="0089038F">
        <w:rPr>
          <w:rFonts w:ascii="IRANSans" w:hAnsi="IRANSans" w:cs="IRANSans"/>
          <w:sz w:val="28"/>
          <w:szCs w:val="28"/>
          <w:lang w:bidi="fa-IR"/>
        </w:rPr>
        <w:t>.»</w:t>
      </w:r>
    </w:p>
    <w:p w14:paraId="7BF22C33" w14:textId="77777777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موجود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را به رسم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شناسد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و 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به گروه‌ها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فلسط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«مقاومت» در برابر اسرائ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کمک 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89038F">
        <w:rPr>
          <w:rFonts w:ascii="IRANSans" w:hAnsi="IRANSans" w:cs="IRANSans"/>
          <w:sz w:val="28"/>
          <w:szCs w:val="28"/>
          <w:lang w:bidi="fa-IR"/>
        </w:rPr>
        <w:t>.</w:t>
      </w:r>
    </w:p>
    <w:p w14:paraId="1E0F0B45" w14:textId="4AED90EB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شرط خود را برا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حذف سپاه پاسداران از گروه‌ها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ترور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کنار گذاشت</w:t>
      </w:r>
    </w:p>
    <w:p w14:paraId="4C20DAAC" w14:textId="16DD69FB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lastRenderedPageBreak/>
        <w:t xml:space="preserve"> 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وال استر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ژورنال به نقل از 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منبع آگاه اعلام کرد: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با کنار گذاشتن شرط خود برا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حذف سپاه پاسداران از ل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موافقت کرده است</w:t>
      </w:r>
    </w:p>
    <w:p w14:paraId="74C5454C" w14:textId="77777777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اخبار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خبرنگار پولت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کو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مذاکرات اح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برجام</w:t>
      </w: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t>:</w:t>
      </w:r>
    </w:p>
    <w:p w14:paraId="60153B4E" w14:textId="118B3D7A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بحث تضم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و سپاه حل شده</w:t>
      </w:r>
      <w:r w:rsidRPr="0089038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3B7190F9" w14:textId="25C22373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قرار شده که مسئله سپاه در آ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و در مذاکرات مستق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-امر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 xml:space="preserve"> مورد بحث قرار بگ</w:t>
      </w:r>
      <w:r w:rsidRPr="0089038F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89038F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Pr="0089038F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63F8D0E8" w14:textId="23D6BA1C" w:rsidR="00C96428" w:rsidRPr="0089038F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89038F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89038F">
        <w:rPr>
          <w:rFonts w:ascii="IRANSans" w:hAnsi="IRANSans" w:cs="IRANSans"/>
          <w:sz w:val="28"/>
          <w:szCs w:val="28"/>
          <w:rtl/>
          <w:lang w:bidi="fa-IR"/>
        </w:rPr>
        <w:t>موضوع پادمان هنوز حل نشده/انتخاب</w:t>
      </w:r>
    </w:p>
    <w:p w14:paraId="1DCB5A09" w14:textId="77777777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دفاع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حس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طائب از موضع روس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چ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مذاکرات برجام</w:t>
      </w:r>
    </w:p>
    <w:p w14:paraId="310D9839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حس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طائب، 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معزول اطلاعات سپاه پاسداران همزمان با دور نها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مذاکرات اح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برجام گفت اگر روس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منافع جمهور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 تام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کنند، تهران به برجام بازم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گردد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او مدع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شد روس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پشت جمهور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مقابل آمر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ستاده‌اند</w:t>
      </w:r>
      <w:r w:rsidRPr="00562624">
        <w:rPr>
          <w:rFonts w:ascii="IRANSans" w:hAnsi="IRANSans" w:cs="IRANSans"/>
          <w:sz w:val="28"/>
          <w:szCs w:val="28"/>
          <w:lang w:bidi="fa-IR"/>
        </w:rPr>
        <w:t>.</w:t>
      </w:r>
    </w:p>
    <w:p w14:paraId="02A2867F" w14:textId="300E5C5A" w:rsidR="00562624" w:rsidRDefault="00562624" w:rsidP="00562624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حمله سا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بر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اسرائیل 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به خبرگزار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سپاه </w:t>
      </w:r>
    </w:p>
    <w:p w14:paraId="6CF5F7C4" w14:textId="64ED6758" w:rsidR="00C96428" w:rsidRPr="00562624" w:rsidRDefault="00C96428" w:rsidP="00562624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گروه هکر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اسرائ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نام «ارتش دزدان» با حمله سا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خبرگزار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فارس، وبسا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خبرگزار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وابسته به سپاه پاسداران را از دسترس خارج کرد</w:t>
      </w:r>
    </w:p>
    <w:p w14:paraId="6063ECBA" w14:textId="31F9B49A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شرط حذف سپاه از ل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ترور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کنار گذاشت</w:t>
      </w:r>
    </w:p>
    <w:p w14:paraId="0FF381F2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وال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استر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ژورنال به نقل از 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منبع آگاه اعلام کرد: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با کنار گذاشتن شرط خود برا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حذف سپاه پاسداران از ل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موافقت کرده است</w:t>
      </w:r>
      <w:r w:rsidRPr="00562624">
        <w:rPr>
          <w:rFonts w:ascii="IRANSans" w:hAnsi="IRANSans" w:cs="IRANSans"/>
          <w:sz w:val="28"/>
          <w:szCs w:val="28"/>
          <w:lang w:bidi="fa-IR"/>
        </w:rPr>
        <w:t>.</w:t>
      </w:r>
    </w:p>
    <w:p w14:paraId="4A5924E2" w14:textId="7BC8F329" w:rsidR="00C96428" w:rsidRPr="00562624" w:rsidRDefault="00C96428" w:rsidP="00562624">
      <w:pPr>
        <w:bidi/>
        <w:rPr>
          <w:rFonts w:ascii="IRANSans" w:hAnsi="IRANSans" w:cs="IRANSans"/>
          <w:sz w:val="28"/>
          <w:szCs w:val="28"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صورت دست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مذاکره کنندگان به 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وز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امور خارجه به 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دعوت خواهند شد.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همچنان خواستار تضم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قو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تر است مبن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بر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واشنگتن دوباره از توافق خارج نخواهد شد</w:t>
      </w:r>
      <w:r w:rsidRPr="00562624">
        <w:rPr>
          <w:rFonts w:ascii="IRANSans" w:hAnsi="IRANSans" w:cs="IRANSans"/>
          <w:sz w:val="28"/>
          <w:szCs w:val="28"/>
          <w:lang w:bidi="fa-IR"/>
        </w:rPr>
        <w:t>.</w:t>
      </w:r>
      <w:r w:rsidR="00562624"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562624">
        <w:rPr>
          <w:rFonts w:ascii="IRANSans" w:hAnsi="IRANSans" w:cs="IRANSans"/>
          <w:sz w:val="28"/>
          <w:szCs w:val="28"/>
          <w:lang w:bidi="fa-IR"/>
        </w:rPr>
        <w:t>@Sahamnewsorg</w:t>
      </w:r>
    </w:p>
    <w:p w14:paraId="2B9BDD52" w14:textId="2D0DF813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فرمانده سپاه: حزب‌الله آماده است تا در‌ها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جهنم را به رو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اسرائ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بگشا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</w:p>
    <w:p w14:paraId="41987155" w14:textId="1E01F740" w:rsidR="00C96428" w:rsidRPr="00562624" w:rsidRDefault="00C96428" w:rsidP="00562624">
      <w:pPr>
        <w:bidi/>
        <w:rPr>
          <w:rFonts w:ascii="IRANSans" w:hAnsi="IRANSans" w:cs="IRANSans"/>
          <w:sz w:val="28"/>
          <w:szCs w:val="28"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الم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نقل از سردار سلام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نوشت: حزب‌الله لبنان 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۱۰۰ هزار موشک دارد و آماده است تا در‌ها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جهنم را به رو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بگشا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lang w:bidi="fa-IR"/>
        </w:rPr>
        <w:t>.</w:t>
      </w:r>
      <w:r w:rsidR="00562624" w:rsidRPr="00562624"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562624">
        <w:rPr>
          <w:rFonts w:ascii="IRANSans" w:hAnsi="IRANSans" w:cs="IRANSans"/>
          <w:sz w:val="28"/>
          <w:szCs w:val="28"/>
          <w:lang w:bidi="fa-IR"/>
        </w:rPr>
        <w:t>@Sahamnewsorg</w:t>
      </w:r>
    </w:p>
    <w:p w14:paraId="27EE1819" w14:textId="4C77153C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مزخرفات فرمانده سپاه: امروز صف‌بند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واقعه عاشورا پابرجاست؛ نا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امام زمان و وارث حس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ستاده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است</w:t>
      </w: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t>!!!</w:t>
      </w:r>
    </w:p>
    <w:p w14:paraId="709E3D56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ه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دل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بهانه‌ا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ترک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جهاد در برابر مشرکان و کافران وجود نداردفقط نام‌ها عوض شده‌اند،  امروز هم صف‌بند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واقعه پابرجاست. نا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امام زمان (عج الله) و وارث حس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(ع)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ستاده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562624">
        <w:rPr>
          <w:rFonts w:ascii="IRANSans" w:hAnsi="IRANSans" w:cs="IRANSans"/>
          <w:sz w:val="28"/>
          <w:szCs w:val="28"/>
          <w:lang w:bidi="fa-IR"/>
        </w:rPr>
        <w:t xml:space="preserve"> !!</w:t>
      </w:r>
    </w:p>
    <w:p w14:paraId="0950F346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البته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همه جهان مشکل دارند اما ما خدا را دار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.قدرت، اراده،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کشور برا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عبور از چالش‌ها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جوشد</w:t>
      </w:r>
      <w:r w:rsidRPr="00562624">
        <w:rPr>
          <w:rFonts w:ascii="IRANSans" w:hAnsi="IRANSans" w:cs="IRANSans"/>
          <w:sz w:val="28"/>
          <w:szCs w:val="28"/>
          <w:lang w:bidi="fa-IR"/>
        </w:rPr>
        <w:t>!!</w:t>
      </w:r>
    </w:p>
    <w:p w14:paraId="457273CA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Segoe UI Emoji" w:hAnsi="Segoe UI Emoji" w:cs="Segoe UI Emoji"/>
          <w:sz w:val="28"/>
          <w:szCs w:val="28"/>
          <w:lang w:bidi="fa-IR"/>
        </w:rPr>
        <w:t>🔻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پ ن: فکر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کنند نعوذ بالله خدا با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حکومت فاسد و ظالم است</w:t>
      </w:r>
    </w:p>
    <w:p w14:paraId="52D0ECDA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562624">
        <w:rPr>
          <w:rFonts w:ascii="IRANSans" w:hAnsi="IRANSans" w:cs="IRANSans"/>
          <w:sz w:val="28"/>
          <w:szCs w:val="28"/>
          <w:lang w:bidi="fa-IR"/>
        </w:rPr>
        <w:t>@Sahamnewsorg</w:t>
      </w:r>
    </w:p>
    <w:p w14:paraId="28AE961D" w14:textId="511BF6EE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آقاي فرمانده سپاه! کم بگو ، حراف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آفت فرمانده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</w:p>
    <w:p w14:paraId="2B53585F" w14:textId="0F88D720" w:rsidR="00C96428" w:rsidRPr="00C96428" w:rsidRDefault="00C96428" w:rsidP="00562624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محمد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حسين كريمي: ‏فرمانده سپاه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امروز فلسط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تر از هر زمان ‌د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گرست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!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فهمد چه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د؟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صرفاً  وابسته به وطنش باشد. فرمانده با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کم بگو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تا سنج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حرّاف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آفت فرمانده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562624">
        <w:rPr>
          <w:rFonts w:ascii="IRANSans" w:hAnsi="IRANSans" w:cs="IRANSans"/>
          <w:sz w:val="28"/>
          <w:szCs w:val="28"/>
          <w:lang w:bidi="fa-IR"/>
        </w:rPr>
        <w:t>.@</w:t>
      </w:r>
      <w:proofErr w:type="spellStart"/>
      <w:r w:rsidRPr="00562624">
        <w:rPr>
          <w:rFonts w:ascii="IRANSans" w:hAnsi="IRANSans" w:cs="IRANSans"/>
          <w:sz w:val="28"/>
          <w:szCs w:val="28"/>
          <w:lang w:bidi="fa-IR"/>
        </w:rPr>
        <w:t>Sahamnewsorg</w:t>
      </w:r>
      <w:proofErr w:type="spellEnd"/>
    </w:p>
    <w:p w14:paraId="530CA85A" w14:textId="0FB1B288" w:rsidR="00C96428" w:rsidRPr="00C96428" w:rsidRDefault="00C96428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>روا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حکومت از عاشورا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۸۸: همدست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« هزاران اراذل و اوباش» با «هزاران بس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ج</w:t>
      </w:r>
      <w:r w:rsidRPr="00C964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64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»</w:t>
      </w:r>
      <w:r w:rsidRPr="00C964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سرکوب معترضان</w:t>
      </w:r>
      <w:r w:rsidRPr="00C96428">
        <w:rPr>
          <w:rFonts w:ascii="IRANSans" w:hAnsi="IRANSans" w:cs="IRANSans"/>
          <w:b/>
          <w:bCs/>
          <w:sz w:val="28"/>
          <w:szCs w:val="28"/>
          <w:lang w:bidi="fa-IR"/>
        </w:rPr>
        <w:t>!</w:t>
      </w:r>
    </w:p>
    <w:p w14:paraId="436B488D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سردار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همدان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گفتگو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با سا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تابناک و در گزارش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از ۶ 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ماه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۸۸ به نقش خود و  «اراذل و اوباش» در سرکوب معترضان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پردازد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: «۵ هزار نفر از کسان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در آشوب‌ها حضور داشتند ول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احزاب و جر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انات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حضور نداشتند بلکه از اشرار و اراذل بودند 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شناسا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در منزلشان کنترل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کرد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روز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فراخوان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زدند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کنترل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شدند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اجازه نداشتند از خانه 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رون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بعد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 عضو گردان کردم. بعداً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سه گردان نشان دادند که اگر بخواه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مجاهد ترب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چن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افراد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با 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غ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قمه سر و کار دارند را پا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کار 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lang w:bidi="fa-IR"/>
        </w:rPr>
        <w:t>.»</w:t>
      </w:r>
    </w:p>
    <w:p w14:paraId="5CE7902A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فرمانده‌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ارشد سپاه که ۶ سال پس از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جنا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مهرماه ۹۴ در سور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جان باخت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افزا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: «همه‌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نماها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تهران را اجاره کردم. تمام مدارس و حس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ه‌ها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 در اخت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گرفت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بچه‌ها با لباس مشک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حضور داشتند. نزد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۳۰ ه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ئت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 هم که با من مرتبط بود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 هم آماده کرد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گفتم دسته‌ها را به سمت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دانشگاه 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د»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او تاک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در سرکوب جنبش سبز «۴۵ هزار بس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صحنه بودند</w:t>
      </w:r>
      <w:r w:rsidRPr="00562624">
        <w:rPr>
          <w:rFonts w:ascii="IRANSans" w:hAnsi="IRANSans" w:cs="IRANSans"/>
          <w:sz w:val="28"/>
          <w:szCs w:val="28"/>
          <w:lang w:bidi="fa-IR"/>
        </w:rPr>
        <w:t>».</w:t>
      </w:r>
    </w:p>
    <w:p w14:paraId="21D95847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پس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از مرگ همدان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محمد عل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جعفر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فرمانده وقتِ سپاه 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گزارش او را تا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تصر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ح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«اگر درا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و مد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سردار همدان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عاشورا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سال ۸۸ نبود، جمع کردن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فتنه 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lastRenderedPageBreak/>
        <w:t>سخت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شد»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. جعفر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البته تاک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که همدان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بعد از سرکوب جنبش سبز «آرام و قرار نداشت و داوطلبانه» و برا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سرکوب اعتراضات‌ مردم سور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راه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دمشق شد و «کوله</w:t>
      </w:r>
      <w:r w:rsidRPr="00562624">
        <w:rPr>
          <w:rFonts w:ascii="IRANSans" w:hAnsi="IRANSans" w:cs="IRANSans"/>
          <w:sz w:val="28"/>
          <w:szCs w:val="28"/>
          <w:cs/>
          <w:lang w:bidi="fa-IR"/>
        </w:rPr>
        <w:t>‎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>بار تجرب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سردار در سور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کمک 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شان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آمد</w:t>
      </w:r>
      <w:r w:rsidRPr="00562624">
        <w:rPr>
          <w:rFonts w:ascii="IRANSans" w:hAnsi="IRANSans" w:cs="IRANSans"/>
          <w:sz w:val="28"/>
          <w:szCs w:val="28"/>
          <w:lang w:bidi="fa-IR"/>
        </w:rPr>
        <w:t>.»</w:t>
      </w:r>
    </w:p>
    <w:p w14:paraId="1FD9C509" w14:textId="77777777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پ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وند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«هزاران بس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مسلح با «هزاران اراذل و اوباشِ» ت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غ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به دست، برا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سرکوب معترضان در عاشورا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۸۸ تصو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روشن از ترک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حاکم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در استبداد د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562624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562624">
        <w:rPr>
          <w:rFonts w:ascii="IRANSans" w:hAnsi="IRANSans" w:cs="IRANSans"/>
          <w:sz w:val="28"/>
          <w:szCs w:val="28"/>
          <w:rtl/>
          <w:lang w:bidi="fa-IR"/>
        </w:rPr>
        <w:t xml:space="preserve"> است.کلمه</w:t>
      </w:r>
    </w:p>
    <w:p w14:paraId="1833D6AD" w14:textId="0068B2CE" w:rsidR="00C96428" w:rsidRPr="00562624" w:rsidRDefault="00C96428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562624">
        <w:rPr>
          <w:rFonts w:ascii="IRANSans" w:hAnsi="IRANSans" w:cs="IRANSans"/>
          <w:sz w:val="28"/>
          <w:szCs w:val="28"/>
          <w:rtl/>
          <w:lang w:bidi="fa-IR"/>
        </w:rPr>
        <w:t>@</w:t>
      </w:r>
      <w:proofErr w:type="spellStart"/>
      <w:r w:rsidRPr="00562624">
        <w:rPr>
          <w:rFonts w:ascii="IRANSans" w:hAnsi="IRANSans" w:cs="IRANSans"/>
          <w:sz w:val="28"/>
          <w:szCs w:val="28"/>
          <w:lang w:bidi="fa-IR"/>
        </w:rPr>
        <w:t>Sahamnewsorg</w:t>
      </w:r>
      <w:proofErr w:type="spellEnd"/>
    </w:p>
    <w:p w14:paraId="15ED2393" w14:textId="0A4BC792" w:rsidR="008673F5" w:rsidRPr="00356A2B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356A2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سلامی: </w:t>
      </w:r>
      <w:r w:rsidRPr="00356A2B">
        <w:rPr>
          <w:rFonts w:ascii="IRANSans" w:hAnsi="IRANSans" w:cs="IRANSans"/>
          <w:b/>
          <w:bCs/>
          <w:sz w:val="28"/>
          <w:szCs w:val="28"/>
          <w:rtl/>
          <w:lang w:bidi="fa-IR"/>
        </w:rPr>
        <w:t>ه</w:t>
      </w:r>
      <w:r w:rsidRPr="00356A2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356A2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ات</w:t>
      </w:r>
      <w:r w:rsidRPr="00356A2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شکل </w:t>
      </w:r>
      <w:r w:rsidRPr="00356A2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356A2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356A2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کشور شکست خورده را ندار</w:t>
      </w:r>
      <w:r w:rsidRPr="00356A2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356A2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</w:p>
    <w:p w14:paraId="457A70AE" w14:textId="18304224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حس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 پاسداران در سخنان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گفت: «ما در جنگ اقتصاد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هست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اما ه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شکل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کشور شکست خورده را ندار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نشانه پ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انگر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حق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قت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است که مردم باور دارند کشور در مسائل نظام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پ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شرفت‌ها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فرهنگ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به سمت اقتدار، پ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شرفت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برا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ختگ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رود</w:t>
      </w:r>
      <w:r w:rsidR="006C0781">
        <w:rPr>
          <w:rFonts w:ascii="IRANSans" w:hAnsi="IRANSans" w:cs="IRANSans" w:hint="cs"/>
          <w:sz w:val="28"/>
          <w:szCs w:val="28"/>
          <w:rtl/>
          <w:lang w:bidi="fa-IR"/>
        </w:rPr>
        <w:t>/ا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</w:p>
    <w:p w14:paraId="0541987C" w14:textId="77777777" w:rsidR="008673F5" w:rsidRPr="00D94D12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94D1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صدا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بمب هسته‌ا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درون نظام</w:t>
      </w:r>
    </w:p>
    <w:p w14:paraId="40837549" w14:textId="0001BF4F" w:rsidR="008673F5" w:rsidRPr="00F707C6" w:rsidRDefault="00C971DE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اینترنشنال: 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>سپاه در کل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پ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شده تهران قرار است در صورت حمله به تاس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نطنز، پروژه ساخت سلاح هسته‌ا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را در تاس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فردو عمل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کند. اعتراف به اتهام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که سه دهه اسرا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متوجه ا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کرد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مقامات جمهور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تکذ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بش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کردند</w:t>
      </w:r>
      <w:r w:rsidR="008673F5" w:rsidRPr="00F707C6">
        <w:rPr>
          <w:rFonts w:ascii="IRANSans" w:hAnsi="IRANSans" w:cs="IRANSans"/>
          <w:sz w:val="28"/>
          <w:szCs w:val="28"/>
          <w:lang w:bidi="fa-IR"/>
        </w:rPr>
        <w:t>.</w:t>
      </w:r>
    </w:p>
    <w:p w14:paraId="77AF587B" w14:textId="77777777" w:rsidR="008673F5" w:rsidRPr="00D94D12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سفر قاآنی به عراق و بحران سیاسی عراق</w:t>
      </w:r>
    </w:p>
    <w:p w14:paraId="1CE26FCE" w14:textId="77777777" w:rsidR="008673F5" w:rsidRDefault="008673F5" w:rsidP="00C9642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707C6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بحران 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عراق همچنان ادامه دارد. شنبه طرفداران مقتد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صدر، روحان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عه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دوم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بار در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هفته گذشته وارد منطقه فوق امن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سبز بغداد و پارلمان عراق شدند. معترضان مخالف نامزد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محمد الش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اع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السودان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پست نخست‌وز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پا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آن چه دخالت حکومت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عراق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خوانند،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هستند. سفر اخ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اسماع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قاآن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فرمانده 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قدس سپاه پاسداران به بغداد به نگران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احتمال نقش جمهور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معرف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آقا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السودان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پست نخست وز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دامن زده است. سحام 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ز</w:t>
      </w:r>
    </w:p>
    <w:p w14:paraId="35E7F4E6" w14:textId="77777777" w:rsidR="008673F5" w:rsidRPr="00D94D12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>رسانه‌ها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وابسته به سپاه تلاش برا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ساخت بمب اتم را تا</w:t>
      </w:r>
      <w:r w:rsidRPr="00D94D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D94D1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94D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کردند</w:t>
      </w:r>
    </w:p>
    <w:p w14:paraId="1EAAE4D6" w14:textId="34C8CD7E" w:rsidR="008673F5" w:rsidRPr="00F707C6" w:rsidRDefault="00C971DE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کانال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تلگرام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سپاه قدس اعلام کرد که ا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آماده اجرا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پروژه فوق سر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عماد و ساخت اول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کلاهک اتم</w:t>
      </w:r>
      <w:r w:rsidR="008673F5"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8673F5"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</w:p>
    <w:p w14:paraId="1D19B1F2" w14:textId="77777777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کانال‌ها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تلگرام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وابسته به سپاه پاسداران، شب گذشته با انتشار 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ساخت اول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کلاهک اتم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صورت حمله به نطنز خبر دادند</w:t>
      </w:r>
      <w:r w:rsidRPr="00F707C6">
        <w:rPr>
          <w:rFonts w:ascii="IRANSans" w:hAnsi="IRANSans" w:cs="IRANSans"/>
          <w:sz w:val="28"/>
          <w:szCs w:val="28"/>
          <w:lang w:bidi="fa-IR"/>
        </w:rPr>
        <w:t>.</w:t>
      </w:r>
    </w:p>
    <w:p w14:paraId="7DCC6056" w14:textId="77777777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که ابتدا در کانال تلگرام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به سپاه منتشر شد، آمده است: «بمب‌ها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خفته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خواب برم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خ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زند؟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صورت هرگونه حماقت آمر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رژ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کوتاه‌تر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زمان ممکن ساخت بمب‌ها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را آغاز خواهد کرد</w:t>
      </w:r>
      <w:r w:rsidRPr="00F707C6">
        <w:rPr>
          <w:rFonts w:ascii="IRANSans" w:hAnsi="IRANSans" w:cs="IRANSans"/>
          <w:sz w:val="28"/>
          <w:szCs w:val="28"/>
          <w:lang w:bidi="fa-IR"/>
        </w:rPr>
        <w:t>.»</w:t>
      </w:r>
    </w:p>
    <w:p w14:paraId="2498B1C3" w14:textId="77777777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گفته شده است که شروع غن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ساز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اوران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تاس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اعماق فوردو،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را در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قدم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گر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هسته‌ا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ورود به جمع دارندگان تسل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قرار داده است. در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شده است که جمهور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تواند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مدت زمان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کم برنامه صلح‌آم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هسته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‌ا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را به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برنامه تسل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تبد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کند. / نادرپور</w:t>
      </w:r>
    </w:p>
    <w:p w14:paraId="3D386D0E" w14:textId="77777777" w:rsidR="008673F5" w:rsidRPr="000C306C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0C306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فرمانده سپاه: سرود «سلام فرمانده» </w:t>
      </w:r>
      <w:r w:rsidRPr="000C306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C306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0C306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ندا</w:t>
      </w:r>
      <w:r w:rsidRPr="000C306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C306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آسمان</w:t>
      </w:r>
      <w:r w:rsidRPr="000C306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C306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است</w:t>
      </w:r>
    </w:p>
    <w:p w14:paraId="38BC96DE" w14:textId="77777777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سرود سلام فرمانده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ندا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آسمان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لط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اله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است. امروز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سواحل مد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ترانه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قدم بزن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قدرت اسلام را بب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lang w:bidi="fa-IR"/>
        </w:rPr>
        <w:t>.</w:t>
      </w:r>
    </w:p>
    <w:p w14:paraId="1109DCD6" w14:textId="4B5378D6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مشکلات دشمنان ما بس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مشکلات ما است. جامعه ما در انگ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زه،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حرکت 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کم ندارد</w:t>
      </w:r>
      <w:r w:rsidRPr="00F707C6">
        <w:rPr>
          <w:rFonts w:ascii="IRANSans" w:hAnsi="IRANSans" w:cs="IRANSans"/>
          <w:sz w:val="28"/>
          <w:szCs w:val="28"/>
          <w:lang w:bidi="fa-IR"/>
        </w:rPr>
        <w:t xml:space="preserve">.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در جنگ اقتصاد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هست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اما شکل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کشور شکست خورده را ندار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. ناام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نشو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و به نصر و فتح و ظفر اله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دوار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که پ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حتم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F707C6">
        <w:rPr>
          <w:rFonts w:ascii="IRANSans" w:hAnsi="IRANSans" w:cs="IRANSans"/>
          <w:sz w:val="28"/>
          <w:szCs w:val="28"/>
          <w:lang w:bidi="fa-IR"/>
        </w:rPr>
        <w:t xml:space="preserve">.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ما و دشمنان ما 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حالت جزر و مد است. هر گاه که ما مد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م،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دشمن به حالت جزر عقب نش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F707C6">
        <w:rPr>
          <w:rFonts w:ascii="IRANSans" w:hAnsi="IRANSans" w:cs="IRANSans"/>
          <w:sz w:val="28"/>
          <w:szCs w:val="28"/>
          <w:lang w:bidi="fa-IR"/>
        </w:rPr>
        <w:t>.</w:t>
      </w:r>
    </w:p>
    <w:p w14:paraId="4269BA10" w14:textId="642C85D4" w:rsidR="008673F5" w:rsidRPr="00F707C6" w:rsidRDefault="008673F5" w:rsidP="00C96428">
      <w:pPr>
        <w:bidi/>
        <w:rPr>
          <w:rFonts w:ascii="IRANSans" w:hAnsi="IRANSans" w:cs="IRANSans"/>
          <w:sz w:val="28"/>
          <w:szCs w:val="28"/>
          <w:lang w:bidi="fa-IR"/>
        </w:rPr>
      </w:pPr>
      <w:r w:rsidRPr="00F707C6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>بازگشت با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سفر اخ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منطقه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خود با دستان خال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ناش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از حرکت‌ها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مومنانه و آگاه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بخش رهبر معظم انقلاب در منطقه است</w:t>
      </w:r>
      <w:r w:rsidRPr="00F707C6">
        <w:rPr>
          <w:rFonts w:ascii="IRANSans" w:hAnsi="IRANSans" w:cs="IRANSans"/>
          <w:sz w:val="28"/>
          <w:szCs w:val="28"/>
          <w:lang w:bidi="fa-IR"/>
        </w:rPr>
        <w:t>.</w:t>
      </w:r>
      <w:r w:rsidR="00C971DE">
        <w:rPr>
          <w:rFonts w:ascii="IRANSans" w:hAnsi="IRANSans" w:cs="IRANSans" w:hint="cs"/>
          <w:sz w:val="28"/>
          <w:szCs w:val="28"/>
          <w:rtl/>
          <w:lang w:bidi="fa-IR"/>
        </w:rPr>
        <w:t>/سحام نیوز</w:t>
      </w:r>
    </w:p>
    <w:p w14:paraId="2A0B082A" w14:textId="77777777" w:rsidR="008673F5" w:rsidRPr="00420618" w:rsidRDefault="008673F5" w:rsidP="00C96428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420618">
        <w:rPr>
          <w:rFonts w:ascii="IRANSans" w:hAnsi="IRANSans" w:cs="IRANSans"/>
          <w:b/>
          <w:bCs/>
          <w:sz w:val="28"/>
          <w:szCs w:val="28"/>
          <w:rtl/>
          <w:lang w:bidi="fa-IR"/>
        </w:rPr>
        <w:t>كاخ سفيد: سپاه از فهرست سازمانهاي تروريستي خارج نخواهد شد</w:t>
      </w:r>
    </w:p>
    <w:p w14:paraId="7C70F0F7" w14:textId="5C4F9A22" w:rsidR="00582B30" w:rsidRPr="008673F5" w:rsidRDefault="008673F5" w:rsidP="00C96428">
      <w:pPr>
        <w:bidi/>
        <w:rPr>
          <w:rtl/>
        </w:rPr>
      </w:pP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کرب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کاخ سف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نشست خبر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خود گفت: جو با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گفته است که در روند مذاکرات اح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برجام نم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خواهد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را فهرست سازمان‌ها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حام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خارج کند</w:t>
      </w:r>
      <w:r w:rsidRPr="00F707C6">
        <w:rPr>
          <w:rFonts w:ascii="IRANSans" w:hAnsi="IRANSans" w:cs="IRANSans"/>
          <w:sz w:val="28"/>
          <w:szCs w:val="28"/>
          <w:lang w:bidi="fa-IR"/>
        </w:rPr>
        <w:t>.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کرب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تاک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کرد که حکومت 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حام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است و از شبکه‌ها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در سراسر منطقه حما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707C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707C6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707C6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</w:p>
    <w:sectPr w:rsidR="00582B30" w:rsidRPr="008673F5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29"/>
  </w:num>
  <w:num w:numId="2" w16cid:durableId="1762097232">
    <w:abstractNumId w:val="31"/>
  </w:num>
  <w:num w:numId="3" w16cid:durableId="1819416901">
    <w:abstractNumId w:val="1"/>
  </w:num>
  <w:num w:numId="4" w16cid:durableId="1601714884">
    <w:abstractNumId w:val="14"/>
  </w:num>
  <w:num w:numId="5" w16cid:durableId="1860655532">
    <w:abstractNumId w:val="33"/>
  </w:num>
  <w:num w:numId="6" w16cid:durableId="997149451">
    <w:abstractNumId w:val="30"/>
  </w:num>
  <w:num w:numId="7" w16cid:durableId="1760828113">
    <w:abstractNumId w:val="4"/>
  </w:num>
  <w:num w:numId="8" w16cid:durableId="35273977">
    <w:abstractNumId w:val="24"/>
  </w:num>
  <w:num w:numId="9" w16cid:durableId="1420178321">
    <w:abstractNumId w:val="8"/>
  </w:num>
  <w:num w:numId="10" w16cid:durableId="1967853741">
    <w:abstractNumId w:val="36"/>
  </w:num>
  <w:num w:numId="11" w16cid:durableId="40399401">
    <w:abstractNumId w:val="3"/>
  </w:num>
  <w:num w:numId="12" w16cid:durableId="484245900">
    <w:abstractNumId w:val="19"/>
  </w:num>
  <w:num w:numId="13" w16cid:durableId="2099979568">
    <w:abstractNumId w:val="37"/>
  </w:num>
  <w:num w:numId="14" w16cid:durableId="1707022672">
    <w:abstractNumId w:val="32"/>
  </w:num>
  <w:num w:numId="15" w16cid:durableId="1313094030">
    <w:abstractNumId w:val="13"/>
  </w:num>
  <w:num w:numId="16" w16cid:durableId="1959144083">
    <w:abstractNumId w:val="10"/>
  </w:num>
  <w:num w:numId="17" w16cid:durableId="1589727656">
    <w:abstractNumId w:val="20"/>
  </w:num>
  <w:num w:numId="18" w16cid:durableId="307636076">
    <w:abstractNumId w:val="18"/>
  </w:num>
  <w:num w:numId="19" w16cid:durableId="1146431884">
    <w:abstractNumId w:val="27"/>
  </w:num>
  <w:num w:numId="20" w16cid:durableId="1262567195">
    <w:abstractNumId w:val="16"/>
  </w:num>
  <w:num w:numId="21" w16cid:durableId="8648251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9"/>
  </w:num>
  <w:num w:numId="23" w16cid:durableId="2044209176">
    <w:abstractNumId w:val="25"/>
  </w:num>
  <w:num w:numId="24" w16cid:durableId="1805390150">
    <w:abstractNumId w:val="22"/>
  </w:num>
  <w:num w:numId="25" w16cid:durableId="1819607289">
    <w:abstractNumId w:val="15"/>
  </w:num>
  <w:num w:numId="26" w16cid:durableId="688071250">
    <w:abstractNumId w:val="35"/>
  </w:num>
  <w:num w:numId="27" w16cid:durableId="465467465">
    <w:abstractNumId w:val="0"/>
  </w:num>
  <w:num w:numId="28" w16cid:durableId="910695631">
    <w:abstractNumId w:val="17"/>
  </w:num>
  <w:num w:numId="29" w16cid:durableId="460269723">
    <w:abstractNumId w:val="6"/>
  </w:num>
  <w:num w:numId="30" w16cid:durableId="1746952437">
    <w:abstractNumId w:val="28"/>
  </w:num>
  <w:num w:numId="31" w16cid:durableId="2107798560">
    <w:abstractNumId w:val="21"/>
  </w:num>
  <w:num w:numId="32" w16cid:durableId="794327628">
    <w:abstractNumId w:val="7"/>
  </w:num>
  <w:num w:numId="33" w16cid:durableId="743065251">
    <w:abstractNumId w:val="12"/>
  </w:num>
  <w:num w:numId="34" w16cid:durableId="1229071293">
    <w:abstractNumId w:val="2"/>
  </w:num>
  <w:num w:numId="35" w16cid:durableId="270868186">
    <w:abstractNumId w:val="26"/>
  </w:num>
  <w:num w:numId="36" w16cid:durableId="217791897">
    <w:abstractNumId w:val="23"/>
  </w:num>
  <w:num w:numId="37" w16cid:durableId="577254654">
    <w:abstractNumId w:val="34"/>
  </w:num>
  <w:num w:numId="38" w16cid:durableId="498157978">
    <w:abstractNumId w:val="5"/>
  </w:num>
  <w:num w:numId="39" w16cid:durableId="1900744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525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1BB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C71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122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2FDA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134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69B5"/>
    <w:rsid w:val="003A6B56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4941"/>
    <w:rsid w:val="003C632E"/>
    <w:rsid w:val="003C6688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47A93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4F7C66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13DA"/>
    <w:rsid w:val="005222DC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15F4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6862"/>
    <w:rsid w:val="00556ABF"/>
    <w:rsid w:val="00557078"/>
    <w:rsid w:val="00557F23"/>
    <w:rsid w:val="00560EDF"/>
    <w:rsid w:val="0056105C"/>
    <w:rsid w:val="005621B2"/>
    <w:rsid w:val="005621E4"/>
    <w:rsid w:val="0056262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D51"/>
    <w:rsid w:val="00581E87"/>
    <w:rsid w:val="00582B30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0A8D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0CD6"/>
    <w:rsid w:val="00681CB9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0781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028F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3C9"/>
    <w:rsid w:val="00847C81"/>
    <w:rsid w:val="00850AD9"/>
    <w:rsid w:val="00850BE0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3F5"/>
    <w:rsid w:val="00867EF5"/>
    <w:rsid w:val="00871B06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38F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1101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09A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2CD3"/>
    <w:rsid w:val="00994035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698C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B0B"/>
    <w:rsid w:val="00A03E40"/>
    <w:rsid w:val="00A041FB"/>
    <w:rsid w:val="00A045C1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25A0"/>
    <w:rsid w:val="00A63D57"/>
    <w:rsid w:val="00A63D81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96F28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56D49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623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1B67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5B4C"/>
    <w:rsid w:val="00C364C7"/>
    <w:rsid w:val="00C40510"/>
    <w:rsid w:val="00C40F3B"/>
    <w:rsid w:val="00C41AA4"/>
    <w:rsid w:val="00C42854"/>
    <w:rsid w:val="00C44555"/>
    <w:rsid w:val="00C4498C"/>
    <w:rsid w:val="00C4504A"/>
    <w:rsid w:val="00C45475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6CAD"/>
    <w:rsid w:val="00C67EAD"/>
    <w:rsid w:val="00C716D9"/>
    <w:rsid w:val="00C72345"/>
    <w:rsid w:val="00C72F4E"/>
    <w:rsid w:val="00C73109"/>
    <w:rsid w:val="00C73E4B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28"/>
    <w:rsid w:val="00C96477"/>
    <w:rsid w:val="00C971DE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D28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0DB9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993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867A9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14A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550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69DD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6D50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15</cp:revision>
  <cp:lastPrinted>2022-05-28T07:25:00Z</cp:lastPrinted>
  <dcterms:created xsi:type="dcterms:W3CDTF">2022-08-05T07:29:00Z</dcterms:created>
  <dcterms:modified xsi:type="dcterms:W3CDTF">2022-08-09T13:47:00Z</dcterms:modified>
</cp:coreProperties>
</file>